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91" w:rsidRDefault="00AB5F91" w:rsidP="00AB5F91">
      <w:pPr>
        <w:jc w:val="center"/>
        <w:rPr>
          <w:b/>
        </w:rPr>
      </w:pPr>
      <w:r>
        <w:rPr>
          <w:b/>
        </w:rPr>
        <w:t xml:space="preserve">Выписка из протокола </w:t>
      </w:r>
    </w:p>
    <w:p w:rsidR="00AB5F91" w:rsidRDefault="00AB5F91" w:rsidP="00AB5F91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ОК/7-ВВРЗ/2016</w:t>
      </w:r>
    </w:p>
    <w:p w:rsidR="00AB5F91" w:rsidRDefault="00AB5F91" w:rsidP="00AB5F9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B5F91" w:rsidRDefault="00AB5F91" w:rsidP="00AB5F91"/>
    <w:p w:rsidR="00AB5F91" w:rsidRDefault="00AB5F91" w:rsidP="00AB5F91">
      <w:r>
        <w:t>«13»  мая  2016 г.                        14.00</w:t>
      </w:r>
      <w:r>
        <w:tab/>
      </w:r>
      <w:r>
        <w:tab/>
      </w:r>
      <w:r>
        <w:tab/>
      </w:r>
      <w:r>
        <w:tab/>
      </w:r>
      <w:r>
        <w:tab/>
        <w:t xml:space="preserve"> г. Воронеж</w:t>
      </w:r>
    </w:p>
    <w:p w:rsidR="00AB5F91" w:rsidRDefault="00AB5F91" w:rsidP="00AB5F91">
      <w:r>
        <w:rPr>
          <w:szCs w:val="28"/>
        </w:rPr>
        <w:t xml:space="preserve">№ </w:t>
      </w:r>
      <w:r>
        <w:rPr>
          <w:b/>
          <w:bCs/>
          <w:szCs w:val="28"/>
        </w:rPr>
        <w:t>ОК/7-ВВРЗ/2016/1</w:t>
      </w:r>
    </w:p>
    <w:p w:rsidR="00AB5F91" w:rsidRDefault="00AB5F91" w:rsidP="00AB5F91"/>
    <w:p w:rsidR="00AB5F91" w:rsidRDefault="00AB5F91" w:rsidP="00AB5F91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AB5F91" w:rsidRDefault="00AB5F91" w:rsidP="00AB5F91">
      <w:pPr>
        <w:tabs>
          <w:tab w:val="left" w:pos="4860"/>
        </w:tabs>
        <w:jc w:val="center"/>
        <w:rPr>
          <w:b/>
          <w:bCs/>
        </w:rPr>
      </w:pPr>
    </w:p>
    <w:p w:rsidR="00AB5F91" w:rsidRDefault="00AB5F91" w:rsidP="00AB5F9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Вскрытие конкурсных заявок </w:t>
      </w:r>
      <w:r>
        <w:rPr>
          <w:szCs w:val="28"/>
        </w:rPr>
        <w:t xml:space="preserve">(далее -  процедура вскрытия) </w:t>
      </w:r>
      <w:r>
        <w:rPr>
          <w:color w:val="000000"/>
        </w:rPr>
        <w:t xml:space="preserve">на участие в открытом конкурсе </w:t>
      </w:r>
      <w:r>
        <w:rPr>
          <w:szCs w:val="28"/>
        </w:rPr>
        <w:t xml:space="preserve">№ </w:t>
      </w:r>
      <w:r>
        <w:rPr>
          <w:bCs/>
          <w:szCs w:val="28"/>
        </w:rPr>
        <w:t>ОК/7-ВВРЗ/2016</w:t>
      </w:r>
      <w:r>
        <w:rPr>
          <w:b/>
          <w:bCs/>
          <w:szCs w:val="28"/>
        </w:rPr>
        <w:t xml:space="preserve">  </w:t>
      </w:r>
      <w:r>
        <w:rPr>
          <w:szCs w:val="28"/>
        </w:rPr>
        <w:t>на право заключения договора на капитальный ремонт внутренней канализации лудильного отделения РКЦ в помещении здания главного корпуса с распашными и раздвижными воротами инв. № 3/3 Воронежского ВРЗ АО «ВРМ» в 2016 году.</w:t>
      </w:r>
    </w:p>
    <w:p w:rsidR="00AB5F91" w:rsidRDefault="00AB5F91" w:rsidP="00AB5F91">
      <w:pPr>
        <w:jc w:val="center"/>
        <w:rPr>
          <w:szCs w:val="28"/>
        </w:rPr>
      </w:pPr>
    </w:p>
    <w:p w:rsidR="00AB5F91" w:rsidRDefault="00AB5F91" w:rsidP="00AB5F91">
      <w:pPr>
        <w:jc w:val="center"/>
        <w:rPr>
          <w:b/>
        </w:rPr>
      </w:pPr>
      <w:r>
        <w:rPr>
          <w:b/>
        </w:rPr>
        <w:t>По п. 1 повестки дня:</w:t>
      </w:r>
    </w:p>
    <w:p w:rsidR="00AB5F91" w:rsidRDefault="00AB5F91" w:rsidP="00AB5F91">
      <w:pPr>
        <w:tabs>
          <w:tab w:val="left" w:pos="4860"/>
        </w:tabs>
        <w:ind w:firstLine="708"/>
        <w:jc w:val="both"/>
      </w:pPr>
    </w:p>
    <w:p w:rsidR="00AB5F91" w:rsidRDefault="00AB5F91" w:rsidP="00AB5F91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«13» мая 2016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00 мин. (время  местное).</w:t>
      </w:r>
    </w:p>
    <w:p w:rsidR="00AB5F91" w:rsidRDefault="00AB5F91" w:rsidP="00AB5F91">
      <w:pPr>
        <w:jc w:val="both"/>
      </w:pPr>
    </w:p>
    <w:p w:rsidR="00AB5F91" w:rsidRDefault="00AB5F91" w:rsidP="00AB5F9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конкурсная </w:t>
      </w:r>
      <w:r>
        <w:t>заявка  поступила от следующего претендента:</w:t>
      </w:r>
    </w:p>
    <w:p w:rsidR="00AB5F91" w:rsidRDefault="00AB5F91" w:rsidP="00AB5F91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«Воронежская Строительная Компания».</w:t>
      </w:r>
    </w:p>
    <w:p w:rsidR="00AB5F91" w:rsidRDefault="00AB5F91" w:rsidP="00AB5F91">
      <w:pPr>
        <w:pStyle w:val="1"/>
        <w:ind w:firstLine="0"/>
        <w:rPr>
          <w:szCs w:val="28"/>
        </w:rPr>
      </w:pPr>
    </w:p>
    <w:p w:rsidR="00AB5F91" w:rsidRDefault="00AB5F91" w:rsidP="00AB5F91">
      <w:pPr>
        <w:pStyle w:val="1"/>
        <w:ind w:left="851" w:firstLine="0"/>
        <w:rPr>
          <w:szCs w:val="28"/>
        </w:rPr>
      </w:pPr>
    </w:p>
    <w:p w:rsidR="00AB5F91" w:rsidRDefault="00AB5F91" w:rsidP="00AB5F91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заявок документы рассматриваются по существу в порядке, предусмотренном конкурсной документацией.</w:t>
      </w:r>
    </w:p>
    <w:p w:rsidR="00AB5F91" w:rsidRDefault="00AB5F91" w:rsidP="00AB5F91"/>
    <w:p w:rsidR="00AB5F91" w:rsidRDefault="00AB5F91" w:rsidP="00AB5F91">
      <w:r>
        <w:t>Подписи.</w:t>
      </w:r>
    </w:p>
    <w:p w:rsidR="00FB6C34" w:rsidRDefault="00FB6C34"/>
    <w:sectPr w:rsidR="00FB6C34" w:rsidSect="00FB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5F91"/>
    <w:rsid w:val="00067A2D"/>
    <w:rsid w:val="009E187F"/>
    <w:rsid w:val="00AB5F91"/>
    <w:rsid w:val="00FB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5F91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B5F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AB5F9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AB5F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AB5F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Company>ВВРЗ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2016-05-17T13:27:00Z</dcterms:created>
  <dcterms:modified xsi:type="dcterms:W3CDTF">2016-05-17T13:30:00Z</dcterms:modified>
</cp:coreProperties>
</file>